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F78D" w14:textId="77777777" w:rsidR="00D871E2" w:rsidRPr="00D871E2" w:rsidRDefault="00D871E2" w:rsidP="00D871E2">
      <w:pPr>
        <w:spacing w:after="120" w:line="264" w:lineRule="atLeast"/>
        <w:textAlignment w:val="baseline"/>
        <w:outlineLvl w:val="0"/>
        <w:rPr>
          <w:rFonts w:ascii="Georgia" w:eastAsia="Times New Roman" w:hAnsi="Georgia" w:cs="Times New Roman"/>
          <w:b/>
          <w:bCs/>
          <w:color w:val="5D2372"/>
          <w:kern w:val="36"/>
          <w:sz w:val="42"/>
          <w:szCs w:val="42"/>
          <w:lang w:eastAsia="nl-NL"/>
        </w:rPr>
      </w:pPr>
      <w:r w:rsidRPr="00D871E2">
        <w:rPr>
          <w:rFonts w:ascii="Georgia" w:eastAsia="Times New Roman" w:hAnsi="Georgia" w:cs="Times New Roman"/>
          <w:b/>
          <w:bCs/>
          <w:color w:val="5D2372"/>
          <w:kern w:val="36"/>
          <w:sz w:val="42"/>
          <w:szCs w:val="42"/>
          <w:lang w:eastAsia="nl-NL"/>
        </w:rPr>
        <w:t>Vakinhoudelijke sessies</w:t>
      </w:r>
    </w:p>
    <w:p w14:paraId="02B2B8EA"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i/>
          <w:iCs/>
          <w:color w:val="7A5FA1"/>
          <w:sz w:val="30"/>
          <w:szCs w:val="30"/>
          <w:bdr w:val="none" w:sz="0" w:space="0" w:color="auto" w:frame="1"/>
          <w:lang w:eastAsia="nl-NL"/>
        </w:rPr>
        <w:t>PARALLELPROGRAMMA – PREVIEW</w:t>
      </w:r>
    </w:p>
    <w:p w14:paraId="1D6C9093" w14:textId="77777777" w:rsidR="00D871E2" w:rsidRPr="00D871E2" w:rsidRDefault="00D871E2" w:rsidP="00D871E2">
      <w:pPr>
        <w:spacing w:after="288"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w:t>
      </w:r>
    </w:p>
    <w:p w14:paraId="68F30748"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color w:val="7A5FA1"/>
          <w:sz w:val="30"/>
          <w:szCs w:val="30"/>
          <w:bdr w:val="none" w:sz="0" w:space="0" w:color="auto" w:frame="1"/>
          <w:lang w:eastAsia="nl-NL"/>
        </w:rPr>
        <w:t>De kunst van systemisch kijken</w:t>
      </w:r>
    </w:p>
    <w:p w14:paraId="4E6B489F"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Hoe werken sociale systemen die in onbewuste en onzichtbare lagen spelen? Als de natuurlijke ordening of balans binnen sociale systemen verstoord geraakt is, kunnen er belastende patronen ontstaan. Omdat de binding met je familiesysteem het sterkst is, worden deze belastende patronen vaak van generatie op generatie doorgegeven. Ook in organisaties kom je vaker verstoringen tegen vanuit de principes van binding, ordening en balans, waardoor er zakelijke conflicten kunnen ontstaan. Met name in familiebedrijven kunnen de dynamieken in de onderstroom dubbelop werken. In deze sessie leer je verbanden zien tussen het gedrag van je medemens binnen de context van de sociale systemen (familie, organisatie, cultuur) waar ze deel van uitmaken. Met dit inzicht word je je bewust van eigen patronen die je zelf wellicht meeneemt vanuit je eigen familiesysteem. Bovendien leer je zuiverder waarnemen vanuit de systemische principes. Hierdoor wordt je neutrale waarneming scherper, wat bijdraagt aan een professionele uitoefening van je vak.</w:t>
      </w:r>
      <w:r w:rsidRPr="00D871E2">
        <w:rPr>
          <w:rFonts w:ascii="Verdana" w:eastAsia="Times New Roman" w:hAnsi="Verdana" w:cs="Times New Roman"/>
          <w:color w:val="555555"/>
          <w:sz w:val="18"/>
          <w:szCs w:val="18"/>
          <w:lang w:eastAsia="nl-NL"/>
        </w:rPr>
        <w:br/>
      </w:r>
      <w:hyperlink r:id="rId4" w:history="1">
        <w:r w:rsidRPr="00D871E2">
          <w:rPr>
            <w:rFonts w:ascii="Verdana" w:eastAsia="Times New Roman" w:hAnsi="Verdana" w:cs="Times New Roman"/>
            <w:b/>
            <w:bCs/>
            <w:i/>
            <w:iCs/>
            <w:color w:val="7A5FA1"/>
            <w:sz w:val="18"/>
            <w:szCs w:val="18"/>
            <w:bdr w:val="none" w:sz="0" w:space="0" w:color="auto" w:frame="1"/>
            <w:lang w:eastAsia="nl-NL"/>
          </w:rPr>
          <w:t xml:space="preserve">Mieke </w:t>
        </w:r>
        <w:proofErr w:type="spellStart"/>
        <w:r w:rsidRPr="00D871E2">
          <w:rPr>
            <w:rFonts w:ascii="Verdana" w:eastAsia="Times New Roman" w:hAnsi="Verdana" w:cs="Times New Roman"/>
            <w:b/>
            <w:bCs/>
            <w:i/>
            <w:iCs/>
            <w:color w:val="7A5FA1"/>
            <w:sz w:val="18"/>
            <w:szCs w:val="18"/>
            <w:bdr w:val="none" w:sz="0" w:space="0" w:color="auto" w:frame="1"/>
            <w:lang w:eastAsia="nl-NL"/>
          </w:rPr>
          <w:t>Kox</w:t>
        </w:r>
        <w:proofErr w:type="spellEnd"/>
      </w:hyperlink>
      <w:r w:rsidRPr="00D871E2">
        <w:rPr>
          <w:rFonts w:ascii="Verdana" w:eastAsia="Times New Roman" w:hAnsi="Verdana" w:cs="Times New Roman"/>
          <w:i/>
          <w:iCs/>
          <w:color w:val="555555"/>
          <w:sz w:val="18"/>
          <w:szCs w:val="18"/>
          <w:bdr w:val="none" w:sz="0" w:space="0" w:color="auto" w:frame="1"/>
          <w:lang w:eastAsia="nl-NL"/>
        </w:rPr>
        <w:t xml:space="preserve">, systemisch opsteller, coach, trainer Centrum van </w:t>
      </w:r>
      <w:proofErr w:type="spellStart"/>
      <w:r w:rsidRPr="00D871E2">
        <w:rPr>
          <w:rFonts w:ascii="Verdana" w:eastAsia="Times New Roman" w:hAnsi="Verdana" w:cs="Times New Roman"/>
          <w:i/>
          <w:iCs/>
          <w:color w:val="555555"/>
          <w:sz w:val="18"/>
          <w:szCs w:val="18"/>
          <w:bdr w:val="none" w:sz="0" w:space="0" w:color="auto" w:frame="1"/>
          <w:lang w:eastAsia="nl-NL"/>
        </w:rPr>
        <w:t>Verbinders</w:t>
      </w:r>
      <w:proofErr w:type="spellEnd"/>
    </w:p>
    <w:p w14:paraId="04CDD215"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b/>
          <w:bCs/>
          <w:color w:val="555555"/>
          <w:sz w:val="18"/>
          <w:szCs w:val="18"/>
          <w:bdr w:val="none" w:sz="0" w:space="0" w:color="auto" w:frame="1"/>
          <w:lang w:eastAsia="nl-NL"/>
        </w:rPr>
        <w:t> </w:t>
      </w:r>
    </w:p>
    <w:p w14:paraId="67012CB2"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color w:val="7A5FA1"/>
          <w:sz w:val="30"/>
          <w:szCs w:val="30"/>
          <w:bdr w:val="none" w:sz="0" w:space="0" w:color="auto" w:frame="1"/>
          <w:lang w:eastAsia="nl-NL"/>
        </w:rPr>
        <w:t>Ode aan de mislukking</w:t>
      </w:r>
    </w:p>
    <w:p w14:paraId="331C83EE"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Geef het maar toe. Mislukken hoort erbij. Misschien niet op grote schaal, maar we hebben het allemaal weleens op de een of andere manier verknald. Zowel de beginnende als de ervaren mediator blokkeert soms. Sommigen menen, dat we meer leren van falen dan van succes. Deze workshop gaat </w:t>
      </w:r>
      <w:r w:rsidRPr="00D871E2">
        <w:rPr>
          <w:rFonts w:ascii="Verdana" w:eastAsia="Times New Roman" w:hAnsi="Verdana" w:cs="Times New Roman"/>
          <w:i/>
          <w:iCs/>
          <w:color w:val="555555"/>
          <w:sz w:val="18"/>
          <w:szCs w:val="18"/>
          <w:bdr w:val="none" w:sz="0" w:space="0" w:color="auto" w:frame="1"/>
          <w:lang w:eastAsia="nl-NL"/>
        </w:rPr>
        <w:t>niet</w:t>
      </w:r>
      <w:r w:rsidRPr="00D871E2">
        <w:rPr>
          <w:rFonts w:ascii="Verdana" w:eastAsia="Times New Roman" w:hAnsi="Verdana" w:cs="Times New Roman"/>
          <w:color w:val="555555"/>
          <w:sz w:val="18"/>
          <w:szCs w:val="18"/>
          <w:lang w:eastAsia="nl-NL"/>
        </w:rPr>
        <w:t> over het bespreken van nog betere, vindingrijke interventies. Maar </w:t>
      </w:r>
      <w:r w:rsidRPr="00D871E2">
        <w:rPr>
          <w:rFonts w:ascii="Verdana" w:eastAsia="Times New Roman" w:hAnsi="Verdana" w:cs="Times New Roman"/>
          <w:i/>
          <w:iCs/>
          <w:color w:val="555555"/>
          <w:sz w:val="18"/>
          <w:szCs w:val="18"/>
          <w:bdr w:val="none" w:sz="0" w:space="0" w:color="auto" w:frame="1"/>
          <w:lang w:eastAsia="nl-NL"/>
        </w:rPr>
        <w:t>wel</w:t>
      </w:r>
      <w:r w:rsidRPr="00D871E2">
        <w:rPr>
          <w:rFonts w:ascii="Verdana" w:eastAsia="Times New Roman" w:hAnsi="Verdana" w:cs="Times New Roman"/>
          <w:color w:val="555555"/>
          <w:sz w:val="18"/>
          <w:szCs w:val="18"/>
          <w:lang w:eastAsia="nl-NL"/>
        </w:rPr>
        <w:t> over het leren van impasses, de kunst van het fouten maken en de moed om spectaculair de mist in te gaan. Over hoe te luisteren naar de innerlijke dialoog van de mediator om beter in je vel te zitten bij blokkades, het onlogische te gaan koesteren en je zelfvertrouwen te laten toenemen.</w:t>
      </w:r>
      <w:r w:rsidRPr="00D871E2">
        <w:rPr>
          <w:rFonts w:ascii="Verdana" w:eastAsia="Times New Roman" w:hAnsi="Verdana" w:cs="Times New Roman"/>
          <w:color w:val="555555"/>
          <w:sz w:val="18"/>
          <w:szCs w:val="18"/>
          <w:lang w:eastAsia="nl-NL"/>
        </w:rPr>
        <w:br/>
      </w:r>
      <w:hyperlink r:id="rId5" w:history="1">
        <w:r w:rsidRPr="00D871E2">
          <w:rPr>
            <w:rFonts w:ascii="Verdana" w:eastAsia="Times New Roman" w:hAnsi="Verdana" w:cs="Times New Roman"/>
            <w:b/>
            <w:bCs/>
            <w:i/>
            <w:iCs/>
            <w:color w:val="7A5FA1"/>
            <w:sz w:val="18"/>
            <w:szCs w:val="18"/>
            <w:bdr w:val="none" w:sz="0" w:space="0" w:color="auto" w:frame="1"/>
            <w:lang w:eastAsia="nl-NL"/>
          </w:rPr>
          <w:t>Wills Langedijk</w:t>
        </w:r>
      </w:hyperlink>
      <w:r w:rsidRPr="00D871E2">
        <w:rPr>
          <w:rFonts w:ascii="Verdana" w:eastAsia="Times New Roman" w:hAnsi="Verdana" w:cs="Times New Roman"/>
          <w:i/>
          <w:iCs/>
          <w:color w:val="555555"/>
          <w:sz w:val="18"/>
          <w:szCs w:val="18"/>
          <w:bdr w:val="none" w:sz="0" w:space="0" w:color="auto" w:frame="1"/>
          <w:lang w:eastAsia="nl-NL"/>
        </w:rPr>
        <w:t xml:space="preserve">, </w:t>
      </w:r>
      <w:proofErr w:type="spellStart"/>
      <w:r w:rsidRPr="00D871E2">
        <w:rPr>
          <w:rFonts w:ascii="Verdana" w:eastAsia="Times New Roman" w:hAnsi="Verdana" w:cs="Times New Roman"/>
          <w:i/>
          <w:iCs/>
          <w:color w:val="555555"/>
          <w:sz w:val="18"/>
          <w:szCs w:val="18"/>
          <w:bdr w:val="none" w:sz="0" w:space="0" w:color="auto" w:frame="1"/>
          <w:lang w:eastAsia="nl-NL"/>
        </w:rPr>
        <w:t>MfN</w:t>
      </w:r>
      <w:proofErr w:type="spellEnd"/>
      <w:r w:rsidRPr="00D871E2">
        <w:rPr>
          <w:rFonts w:ascii="Verdana" w:eastAsia="Times New Roman" w:hAnsi="Verdana" w:cs="Times New Roman"/>
          <w:i/>
          <w:iCs/>
          <w:color w:val="555555"/>
          <w:sz w:val="18"/>
          <w:szCs w:val="18"/>
          <w:bdr w:val="none" w:sz="0" w:space="0" w:color="auto" w:frame="1"/>
          <w:lang w:eastAsia="nl-NL"/>
        </w:rPr>
        <w:t>-registermediator, relatietherapeut Beter Samen</w:t>
      </w:r>
    </w:p>
    <w:p w14:paraId="67FDFE13"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i/>
          <w:iCs/>
          <w:color w:val="555555"/>
          <w:sz w:val="18"/>
          <w:szCs w:val="18"/>
          <w:bdr w:val="none" w:sz="0" w:space="0" w:color="auto" w:frame="1"/>
          <w:lang w:eastAsia="nl-NL"/>
        </w:rPr>
        <w:t> </w:t>
      </w:r>
    </w:p>
    <w:p w14:paraId="16091D16"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color w:val="7A5FA1"/>
          <w:sz w:val="30"/>
          <w:szCs w:val="30"/>
          <w:bdr w:val="none" w:sz="0" w:space="0" w:color="auto" w:frame="1"/>
          <w:lang w:eastAsia="nl-NL"/>
        </w:rPr>
        <w:t xml:space="preserve">Online </w:t>
      </w:r>
      <w:proofErr w:type="spellStart"/>
      <w:r w:rsidRPr="00D871E2">
        <w:rPr>
          <w:rFonts w:ascii="Georgia" w:eastAsia="Times New Roman" w:hAnsi="Georgia" w:cs="Times New Roman"/>
          <w:b/>
          <w:bCs/>
          <w:color w:val="7A5FA1"/>
          <w:sz w:val="30"/>
          <w:szCs w:val="30"/>
          <w:bdr w:val="none" w:sz="0" w:space="0" w:color="auto" w:frame="1"/>
          <w:lang w:eastAsia="nl-NL"/>
        </w:rPr>
        <w:t>mediation</w:t>
      </w:r>
      <w:proofErr w:type="spellEnd"/>
      <w:r w:rsidRPr="00D871E2">
        <w:rPr>
          <w:rFonts w:ascii="Georgia" w:eastAsia="Times New Roman" w:hAnsi="Georgia" w:cs="Times New Roman"/>
          <w:b/>
          <w:bCs/>
          <w:color w:val="7A5FA1"/>
          <w:sz w:val="30"/>
          <w:szCs w:val="30"/>
          <w:bdr w:val="none" w:sz="0" w:space="0" w:color="auto" w:frame="1"/>
          <w:lang w:eastAsia="nl-NL"/>
        </w:rPr>
        <w:t xml:space="preserve">, </w:t>
      </w:r>
      <w:proofErr w:type="spellStart"/>
      <w:r w:rsidRPr="00D871E2">
        <w:rPr>
          <w:rFonts w:ascii="Georgia" w:eastAsia="Times New Roman" w:hAnsi="Georgia" w:cs="Times New Roman"/>
          <w:b/>
          <w:bCs/>
          <w:color w:val="7A5FA1"/>
          <w:sz w:val="30"/>
          <w:szCs w:val="30"/>
          <w:bdr w:val="none" w:sz="0" w:space="0" w:color="auto" w:frame="1"/>
          <w:lang w:eastAsia="nl-NL"/>
        </w:rPr>
        <w:t>stay</w:t>
      </w:r>
      <w:proofErr w:type="spellEnd"/>
      <w:r w:rsidRPr="00D871E2">
        <w:rPr>
          <w:rFonts w:ascii="Georgia" w:eastAsia="Times New Roman" w:hAnsi="Georgia" w:cs="Times New Roman"/>
          <w:b/>
          <w:bCs/>
          <w:color w:val="7A5FA1"/>
          <w:sz w:val="30"/>
          <w:szCs w:val="30"/>
          <w:bdr w:val="none" w:sz="0" w:space="0" w:color="auto" w:frame="1"/>
          <w:lang w:eastAsia="nl-NL"/>
        </w:rPr>
        <w:t xml:space="preserve"> </w:t>
      </w:r>
      <w:proofErr w:type="spellStart"/>
      <w:r w:rsidRPr="00D871E2">
        <w:rPr>
          <w:rFonts w:ascii="Georgia" w:eastAsia="Times New Roman" w:hAnsi="Georgia" w:cs="Times New Roman"/>
          <w:b/>
          <w:bCs/>
          <w:color w:val="7A5FA1"/>
          <w:sz w:val="30"/>
          <w:szCs w:val="30"/>
          <w:bdr w:val="none" w:sz="0" w:space="0" w:color="auto" w:frame="1"/>
          <w:lang w:eastAsia="nl-NL"/>
        </w:rPr>
        <w:t>connected</w:t>
      </w:r>
      <w:proofErr w:type="spellEnd"/>
      <w:r w:rsidRPr="00D871E2">
        <w:rPr>
          <w:rFonts w:ascii="Georgia" w:eastAsia="Times New Roman" w:hAnsi="Georgia" w:cs="Times New Roman"/>
          <w:b/>
          <w:bCs/>
          <w:color w:val="7A5FA1"/>
          <w:sz w:val="30"/>
          <w:szCs w:val="30"/>
          <w:bdr w:val="none" w:sz="0" w:space="0" w:color="auto" w:frame="1"/>
          <w:lang w:eastAsia="nl-NL"/>
        </w:rPr>
        <w:t>!</w:t>
      </w:r>
    </w:p>
    <w:p w14:paraId="76AD83F8"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xml:space="preserve">Actueler dan ooit: online </w:t>
      </w:r>
      <w:proofErr w:type="spellStart"/>
      <w:r w:rsidRPr="00D871E2">
        <w:rPr>
          <w:rFonts w:ascii="Verdana" w:eastAsia="Times New Roman" w:hAnsi="Verdana" w:cs="Times New Roman"/>
          <w:color w:val="555555"/>
          <w:sz w:val="18"/>
          <w:szCs w:val="18"/>
          <w:lang w:eastAsia="nl-NL"/>
        </w:rPr>
        <w:t>mediation</w:t>
      </w:r>
      <w:proofErr w:type="spellEnd"/>
      <w:r w:rsidRPr="00D871E2">
        <w:rPr>
          <w:rFonts w:ascii="Verdana" w:eastAsia="Times New Roman" w:hAnsi="Verdana" w:cs="Times New Roman"/>
          <w:color w:val="555555"/>
          <w:sz w:val="18"/>
          <w:szCs w:val="18"/>
          <w:lang w:eastAsia="nl-NL"/>
        </w:rPr>
        <w:t>. Nu er volop ervaring mee wordt opgedaan, is het tijd om de balans op te maken van de voor- en nadelen, de kansen en de valkuilen.</w:t>
      </w:r>
      <w:r w:rsidRPr="00D871E2">
        <w:rPr>
          <w:rFonts w:ascii="Verdana" w:eastAsia="Times New Roman" w:hAnsi="Verdana" w:cs="Times New Roman"/>
          <w:color w:val="555555"/>
          <w:sz w:val="18"/>
          <w:szCs w:val="18"/>
          <w:lang w:eastAsia="nl-NL"/>
        </w:rPr>
        <w:br/>
        <w:t>We bespreken dilemma’s uit de praktijk: hoe houd je de aandacht van partijen vast? Hoe borg je de vertrouwelijkheid? Wat doe je als je merkt dat er onaangekondigd iemand in de chatroom aanwezig is?</w:t>
      </w:r>
      <w:r w:rsidRPr="00D871E2">
        <w:rPr>
          <w:rFonts w:ascii="Verdana" w:eastAsia="Times New Roman" w:hAnsi="Verdana" w:cs="Times New Roman"/>
          <w:color w:val="555555"/>
          <w:sz w:val="18"/>
          <w:szCs w:val="18"/>
          <w:lang w:eastAsia="nl-NL"/>
        </w:rPr>
        <w:br/>
        <w:t xml:space="preserve">We gaan in op vragen als: werkt het drempelverlagend of werpt het juist barrières op? Maakt online alles zichtbaar of kun je juist veel verbergen? En hoe zit het met de online tools? Hoe zet je deze zodanig in dat zij een optimale bijdrage leveren aan de conflictoplossing? Heeft online </w:t>
      </w:r>
      <w:proofErr w:type="spellStart"/>
      <w:r w:rsidRPr="00D871E2">
        <w:rPr>
          <w:rFonts w:ascii="Verdana" w:eastAsia="Times New Roman" w:hAnsi="Verdana" w:cs="Times New Roman"/>
          <w:color w:val="555555"/>
          <w:sz w:val="18"/>
          <w:szCs w:val="18"/>
          <w:lang w:eastAsia="nl-NL"/>
        </w:rPr>
        <w:lastRenderedPageBreak/>
        <w:t>mediation</w:t>
      </w:r>
      <w:proofErr w:type="spellEnd"/>
      <w:r w:rsidRPr="00D871E2">
        <w:rPr>
          <w:rFonts w:ascii="Verdana" w:eastAsia="Times New Roman" w:hAnsi="Verdana" w:cs="Times New Roman"/>
          <w:color w:val="555555"/>
          <w:sz w:val="18"/>
          <w:szCs w:val="18"/>
          <w:lang w:eastAsia="nl-NL"/>
        </w:rPr>
        <w:t xml:space="preserve"> de toekomst en gaan we helemaal online? Of is een mix van beeldscherm en gesprekstafel ideaal? Wordt de keuze bepaald door de aard van het conflict?</w:t>
      </w:r>
      <w:r w:rsidRPr="00D871E2">
        <w:rPr>
          <w:rFonts w:ascii="Verdana" w:eastAsia="Times New Roman" w:hAnsi="Verdana" w:cs="Times New Roman"/>
          <w:color w:val="555555"/>
          <w:sz w:val="18"/>
          <w:szCs w:val="18"/>
          <w:lang w:eastAsia="nl-NL"/>
        </w:rPr>
        <w:br/>
        <w:t>De vraag over verbinding staat centraal: hoe komen partijen en mediator zodanig met elkaar in verbinding dat er vertrouwen ontstaat en mensen daadwerkelijk gaan bouwen aan een oplossing….</w:t>
      </w:r>
      <w:r w:rsidRPr="00D871E2">
        <w:rPr>
          <w:rFonts w:ascii="Verdana" w:eastAsia="Times New Roman" w:hAnsi="Verdana" w:cs="Times New Roman"/>
          <w:color w:val="555555"/>
          <w:sz w:val="18"/>
          <w:szCs w:val="18"/>
          <w:lang w:eastAsia="nl-NL"/>
        </w:rPr>
        <w:br/>
      </w:r>
      <w:hyperlink r:id="rId6" w:history="1">
        <w:r w:rsidRPr="00D871E2">
          <w:rPr>
            <w:rFonts w:ascii="Verdana" w:eastAsia="Times New Roman" w:hAnsi="Verdana" w:cs="Times New Roman"/>
            <w:b/>
            <w:bCs/>
            <w:i/>
            <w:iCs/>
            <w:color w:val="7A5FA1"/>
            <w:sz w:val="18"/>
            <w:szCs w:val="18"/>
            <w:bdr w:val="none" w:sz="0" w:space="0" w:color="auto" w:frame="1"/>
            <w:lang w:eastAsia="nl-NL"/>
          </w:rPr>
          <w:t>Judith Bos</w:t>
        </w:r>
      </w:hyperlink>
      <w:r w:rsidRPr="00D871E2">
        <w:rPr>
          <w:rFonts w:ascii="Verdana" w:eastAsia="Times New Roman" w:hAnsi="Verdana" w:cs="Times New Roman"/>
          <w:i/>
          <w:iCs/>
          <w:color w:val="555555"/>
          <w:sz w:val="18"/>
          <w:szCs w:val="18"/>
          <w:bdr w:val="none" w:sz="0" w:space="0" w:color="auto" w:frame="1"/>
          <w:lang w:eastAsia="nl-NL"/>
        </w:rPr>
        <w:t xml:space="preserve">, </w:t>
      </w:r>
      <w:proofErr w:type="spellStart"/>
      <w:r w:rsidRPr="00D871E2">
        <w:rPr>
          <w:rFonts w:ascii="Verdana" w:eastAsia="Times New Roman" w:hAnsi="Verdana" w:cs="Times New Roman"/>
          <w:i/>
          <w:iCs/>
          <w:color w:val="555555"/>
          <w:sz w:val="18"/>
          <w:szCs w:val="18"/>
          <w:bdr w:val="none" w:sz="0" w:space="0" w:color="auto" w:frame="1"/>
          <w:lang w:eastAsia="nl-NL"/>
        </w:rPr>
        <w:t>MfN</w:t>
      </w:r>
      <w:proofErr w:type="spellEnd"/>
      <w:r w:rsidRPr="00D871E2">
        <w:rPr>
          <w:rFonts w:ascii="Verdana" w:eastAsia="Times New Roman" w:hAnsi="Verdana" w:cs="Times New Roman"/>
          <w:i/>
          <w:iCs/>
          <w:color w:val="555555"/>
          <w:sz w:val="18"/>
          <w:szCs w:val="18"/>
          <w:bdr w:val="none" w:sz="0" w:space="0" w:color="auto" w:frame="1"/>
          <w:lang w:eastAsia="nl-NL"/>
        </w:rPr>
        <w:t>-registermediator Accent Mediation, bestuurslid Vereniging van Online Mediators</w:t>
      </w:r>
    </w:p>
    <w:p w14:paraId="79ACBD06" w14:textId="77777777" w:rsidR="00D871E2" w:rsidRPr="00D871E2" w:rsidRDefault="00D871E2" w:rsidP="00D871E2">
      <w:pPr>
        <w:spacing w:after="288"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w:t>
      </w:r>
    </w:p>
    <w:p w14:paraId="72DC79CD"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color w:val="7A5FA1"/>
          <w:sz w:val="30"/>
          <w:szCs w:val="30"/>
          <w:bdr w:val="none" w:sz="0" w:space="0" w:color="auto" w:frame="1"/>
          <w:lang w:eastAsia="nl-NL"/>
        </w:rPr>
        <w:t>Herstelgericht werken bij de politie</w:t>
      </w:r>
    </w:p>
    <w:p w14:paraId="0F399999"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xml:space="preserve">De politie staat voor de opgave om zo goed mogelijk aan te sluiten bij de werkelijke behoefte van slachtoffers (betekenisvolle interventie). Wil het slachtoffer een strafrechtelijke vervolging? Of wil men dat de ruzie stopt en dat de aangerichte schade hersteld wordt? Of wil men in contact komen met de verdachte en afspraken maken hoe in het vervolg met elkaar om te gaan? Een doorverwijzing naar een wijkagent of externe partners zoals buurtbemiddeling, Perspectief Herstelbemiddeling of </w:t>
      </w:r>
      <w:proofErr w:type="spellStart"/>
      <w:r w:rsidRPr="00D871E2">
        <w:rPr>
          <w:rFonts w:ascii="Verdana" w:eastAsia="Times New Roman" w:hAnsi="Verdana" w:cs="Times New Roman"/>
          <w:color w:val="555555"/>
          <w:sz w:val="18"/>
          <w:szCs w:val="18"/>
          <w:lang w:eastAsia="nl-NL"/>
        </w:rPr>
        <w:t>mediation</w:t>
      </w:r>
      <w:proofErr w:type="spellEnd"/>
      <w:r w:rsidRPr="00D871E2">
        <w:rPr>
          <w:rFonts w:ascii="Verdana" w:eastAsia="Times New Roman" w:hAnsi="Verdana" w:cs="Times New Roman"/>
          <w:color w:val="555555"/>
          <w:sz w:val="18"/>
          <w:szCs w:val="18"/>
          <w:lang w:eastAsia="nl-NL"/>
        </w:rPr>
        <w:t xml:space="preserve"> in strafzaken kan dan een goed alternatief zijn.</w:t>
      </w:r>
      <w:r w:rsidRPr="00D871E2">
        <w:rPr>
          <w:rFonts w:ascii="Verdana" w:eastAsia="Times New Roman" w:hAnsi="Verdana" w:cs="Times New Roman"/>
          <w:color w:val="555555"/>
          <w:sz w:val="18"/>
          <w:szCs w:val="18"/>
          <w:lang w:eastAsia="nl-NL"/>
        </w:rPr>
        <w:br/>
        <w:t>De politie is momenteel bezig met een landelijke visie herstelgericht werken, waarin de betekenisvolle interventie en een herstelgerichte maatschappij centraal staan. In dat kader</w:t>
      </w:r>
      <w:r w:rsidRPr="00D871E2">
        <w:rPr>
          <w:rFonts w:ascii="Verdana" w:eastAsia="Times New Roman" w:hAnsi="Verdana" w:cs="Times New Roman"/>
          <w:color w:val="555555"/>
          <w:sz w:val="18"/>
          <w:szCs w:val="18"/>
          <w:lang w:eastAsia="nl-NL"/>
        </w:rPr>
        <w:br/>
        <w:t>heeft er in Amsterdam een pilot gedraaid waarin men heeft gekeken naar werkzame elementen. Hoe is er in de pilot gewerkt, en wat zijn de ervaringen en de resultaten? En: hoe verder?</w:t>
      </w:r>
      <w:r w:rsidRPr="00D871E2">
        <w:rPr>
          <w:rFonts w:ascii="Verdana" w:eastAsia="Times New Roman" w:hAnsi="Verdana" w:cs="Times New Roman"/>
          <w:color w:val="555555"/>
          <w:sz w:val="18"/>
          <w:szCs w:val="18"/>
          <w:lang w:eastAsia="nl-NL"/>
        </w:rPr>
        <w:br/>
      </w:r>
      <w:hyperlink r:id="rId7" w:history="1">
        <w:r w:rsidRPr="00D871E2">
          <w:rPr>
            <w:rFonts w:ascii="Verdana" w:eastAsia="Times New Roman" w:hAnsi="Verdana" w:cs="Times New Roman"/>
            <w:b/>
            <w:bCs/>
            <w:i/>
            <w:iCs/>
            <w:color w:val="7A5FA1"/>
            <w:sz w:val="18"/>
            <w:szCs w:val="18"/>
            <w:bdr w:val="none" w:sz="0" w:space="0" w:color="auto" w:frame="1"/>
            <w:lang w:eastAsia="nl-NL"/>
          </w:rPr>
          <w:t>Maaike van den Berg</w:t>
        </w:r>
      </w:hyperlink>
      <w:r w:rsidRPr="00D871E2">
        <w:rPr>
          <w:rFonts w:ascii="Verdana" w:eastAsia="Times New Roman" w:hAnsi="Verdana" w:cs="Times New Roman"/>
          <w:i/>
          <w:iCs/>
          <w:color w:val="555555"/>
          <w:sz w:val="18"/>
          <w:szCs w:val="18"/>
          <w:bdr w:val="none" w:sz="0" w:space="0" w:color="auto" w:frame="1"/>
          <w:lang w:eastAsia="nl-NL"/>
        </w:rPr>
        <w:t>, strategisch adviseur Slachtofferbeleid Nationale Politie</w:t>
      </w:r>
      <w:r w:rsidRPr="00D871E2">
        <w:rPr>
          <w:rFonts w:ascii="Verdana" w:eastAsia="Times New Roman" w:hAnsi="Verdana" w:cs="Times New Roman"/>
          <w:color w:val="555555"/>
          <w:sz w:val="18"/>
          <w:szCs w:val="18"/>
          <w:lang w:eastAsia="nl-NL"/>
        </w:rPr>
        <w:br/>
      </w:r>
      <w:hyperlink r:id="rId8" w:history="1">
        <w:r w:rsidRPr="00D871E2">
          <w:rPr>
            <w:rFonts w:ascii="Verdana" w:eastAsia="Times New Roman" w:hAnsi="Verdana" w:cs="Times New Roman"/>
            <w:b/>
            <w:bCs/>
            <w:i/>
            <w:iCs/>
            <w:color w:val="7A5FA1"/>
            <w:sz w:val="18"/>
            <w:szCs w:val="18"/>
            <w:bdr w:val="none" w:sz="0" w:space="0" w:color="auto" w:frame="1"/>
            <w:lang w:eastAsia="nl-NL"/>
          </w:rPr>
          <w:t>Linda de Reuver-Smit</w:t>
        </w:r>
      </w:hyperlink>
      <w:r w:rsidRPr="00D871E2">
        <w:rPr>
          <w:rFonts w:ascii="Verdana" w:eastAsia="Times New Roman" w:hAnsi="Verdana" w:cs="Times New Roman"/>
          <w:i/>
          <w:iCs/>
          <w:color w:val="555555"/>
          <w:sz w:val="18"/>
          <w:szCs w:val="18"/>
          <w:bdr w:val="none" w:sz="0" w:space="0" w:color="auto" w:frame="1"/>
          <w:lang w:eastAsia="nl-NL"/>
        </w:rPr>
        <w:t>, politiemediator en Inspecteur van Politie</w:t>
      </w:r>
    </w:p>
    <w:p w14:paraId="2FC63A41" w14:textId="77777777" w:rsidR="00D871E2" w:rsidRPr="00D871E2" w:rsidRDefault="00D871E2" w:rsidP="00D871E2">
      <w:pPr>
        <w:spacing w:after="288"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w:t>
      </w:r>
    </w:p>
    <w:p w14:paraId="62B5A7E1"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color w:val="7A5FA1"/>
          <w:sz w:val="30"/>
          <w:szCs w:val="30"/>
          <w:bdr w:val="none" w:sz="0" w:space="0" w:color="auto" w:frame="1"/>
          <w:lang w:eastAsia="nl-NL"/>
        </w:rPr>
        <w:t>Op weg naar gelijkwaardigheid</w:t>
      </w:r>
    </w:p>
    <w:p w14:paraId="6DF63B87"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Welke rol kunnen mediators spelen ‘op weg naar gelijkwaardigheid’? De samenleving voert diepgaande en heftige discussies over de verschillende wegen die kunnen en moeten leiden tot gelijkwaardigheid. Onder meer de ‘Zwarte Pieten discussie’ dwingt ons ook persoonlijk tot positie bepalen. Waar gaat het in deze discussie precies om en hoe komen we tot de beste oplossingen? Vanuit de sociale wetenschap een analyse van de beweging achter de discussies. Hoe kunnen we in de praktijk vorm geven aan gelijkwaardigheid? Hoe vertalen we deze mogelijkheden naar de rol van de mediator? Welke stappen zijn nodig om tot duurzame oplossingen te komen? En hoe kunnen mediators hierbij hun professionele kennis en ervaring zo goed mogelijk inzetten?</w:t>
      </w:r>
      <w:r w:rsidRPr="00D871E2">
        <w:rPr>
          <w:rFonts w:ascii="Verdana" w:eastAsia="Times New Roman" w:hAnsi="Verdana" w:cs="Times New Roman"/>
          <w:color w:val="555555"/>
          <w:sz w:val="18"/>
          <w:szCs w:val="18"/>
          <w:lang w:eastAsia="nl-NL"/>
        </w:rPr>
        <w:br/>
      </w:r>
      <w:r w:rsidRPr="00D871E2">
        <w:rPr>
          <w:rFonts w:ascii="Verdana" w:eastAsia="Times New Roman" w:hAnsi="Verdana" w:cs="Times New Roman"/>
          <w:b/>
          <w:bCs/>
          <w:i/>
          <w:iCs/>
          <w:color w:val="555555"/>
          <w:sz w:val="18"/>
          <w:szCs w:val="18"/>
          <w:bdr w:val="none" w:sz="0" w:space="0" w:color="auto" w:frame="1"/>
          <w:lang w:eastAsia="nl-NL"/>
        </w:rPr>
        <w:t>Lucas Bolsius</w:t>
      </w:r>
      <w:r w:rsidRPr="00D871E2">
        <w:rPr>
          <w:rFonts w:ascii="Verdana" w:eastAsia="Times New Roman" w:hAnsi="Verdana" w:cs="Times New Roman"/>
          <w:i/>
          <w:iCs/>
          <w:color w:val="555555"/>
          <w:sz w:val="18"/>
          <w:szCs w:val="18"/>
          <w:bdr w:val="none" w:sz="0" w:space="0" w:color="auto" w:frame="1"/>
          <w:lang w:eastAsia="nl-NL"/>
        </w:rPr>
        <w:t>, burgemeester gemeente Amersfoort</w:t>
      </w:r>
      <w:r w:rsidRPr="00D871E2">
        <w:rPr>
          <w:rFonts w:ascii="Verdana" w:eastAsia="Times New Roman" w:hAnsi="Verdana" w:cs="Times New Roman"/>
          <w:color w:val="555555"/>
          <w:sz w:val="18"/>
          <w:szCs w:val="18"/>
          <w:lang w:eastAsia="nl-NL"/>
        </w:rPr>
        <w:br/>
      </w:r>
      <w:hyperlink r:id="rId9" w:history="1">
        <w:r w:rsidRPr="00D871E2">
          <w:rPr>
            <w:rFonts w:ascii="Verdana" w:eastAsia="Times New Roman" w:hAnsi="Verdana" w:cs="Times New Roman"/>
            <w:b/>
            <w:bCs/>
            <w:i/>
            <w:iCs/>
            <w:color w:val="7A5FA1"/>
            <w:sz w:val="18"/>
            <w:szCs w:val="18"/>
            <w:bdr w:val="none" w:sz="0" w:space="0" w:color="auto" w:frame="1"/>
            <w:lang w:eastAsia="nl-NL"/>
          </w:rPr>
          <w:t>Leon Hoornweg</w:t>
        </w:r>
      </w:hyperlink>
      <w:r w:rsidRPr="00D871E2">
        <w:rPr>
          <w:rFonts w:ascii="Verdana" w:eastAsia="Times New Roman" w:hAnsi="Verdana" w:cs="Times New Roman"/>
          <w:i/>
          <w:iCs/>
          <w:color w:val="555555"/>
          <w:sz w:val="18"/>
          <w:szCs w:val="18"/>
          <w:bdr w:val="none" w:sz="0" w:space="0" w:color="auto" w:frame="1"/>
          <w:lang w:eastAsia="nl-NL"/>
        </w:rPr>
        <w:t xml:space="preserve">, </w:t>
      </w:r>
      <w:proofErr w:type="spellStart"/>
      <w:r w:rsidRPr="00D871E2">
        <w:rPr>
          <w:rFonts w:ascii="Verdana" w:eastAsia="Times New Roman" w:hAnsi="Verdana" w:cs="Times New Roman"/>
          <w:i/>
          <w:iCs/>
          <w:color w:val="555555"/>
          <w:sz w:val="18"/>
          <w:szCs w:val="18"/>
          <w:bdr w:val="none" w:sz="0" w:space="0" w:color="auto" w:frame="1"/>
          <w:lang w:eastAsia="nl-NL"/>
        </w:rPr>
        <w:t>MfN</w:t>
      </w:r>
      <w:proofErr w:type="spellEnd"/>
      <w:r w:rsidRPr="00D871E2">
        <w:rPr>
          <w:rFonts w:ascii="Verdana" w:eastAsia="Times New Roman" w:hAnsi="Verdana" w:cs="Times New Roman"/>
          <w:i/>
          <w:iCs/>
          <w:color w:val="555555"/>
          <w:sz w:val="18"/>
          <w:szCs w:val="18"/>
          <w:bdr w:val="none" w:sz="0" w:space="0" w:color="auto" w:frame="1"/>
          <w:lang w:eastAsia="nl-NL"/>
        </w:rPr>
        <w:t xml:space="preserve">-registermediator en trainer </w:t>
      </w:r>
      <w:proofErr w:type="spellStart"/>
      <w:r w:rsidRPr="00D871E2">
        <w:rPr>
          <w:rFonts w:ascii="Verdana" w:eastAsia="Times New Roman" w:hAnsi="Verdana" w:cs="Times New Roman"/>
          <w:i/>
          <w:iCs/>
          <w:color w:val="555555"/>
          <w:sz w:val="18"/>
          <w:szCs w:val="18"/>
          <w:bdr w:val="none" w:sz="0" w:space="0" w:color="auto" w:frame="1"/>
          <w:lang w:eastAsia="nl-NL"/>
        </w:rPr>
        <w:t>Result</w:t>
      </w:r>
      <w:proofErr w:type="spellEnd"/>
      <w:r w:rsidRPr="00D871E2">
        <w:rPr>
          <w:rFonts w:ascii="Verdana" w:eastAsia="Times New Roman" w:hAnsi="Verdana" w:cs="Times New Roman"/>
          <w:i/>
          <w:iCs/>
          <w:color w:val="555555"/>
          <w:sz w:val="18"/>
          <w:szCs w:val="18"/>
          <w:bdr w:val="none" w:sz="0" w:space="0" w:color="auto" w:frame="1"/>
          <w:lang w:eastAsia="nl-NL"/>
        </w:rPr>
        <w:t xml:space="preserve"> Mediation</w:t>
      </w:r>
      <w:r w:rsidRPr="00D871E2">
        <w:rPr>
          <w:rFonts w:ascii="Verdana" w:eastAsia="Times New Roman" w:hAnsi="Verdana" w:cs="Times New Roman"/>
          <w:color w:val="555555"/>
          <w:sz w:val="18"/>
          <w:szCs w:val="18"/>
          <w:lang w:eastAsia="nl-NL"/>
        </w:rPr>
        <w:br/>
      </w:r>
      <w:hyperlink r:id="rId10" w:history="1">
        <w:r w:rsidRPr="00D871E2">
          <w:rPr>
            <w:rFonts w:ascii="Verdana" w:eastAsia="Times New Roman" w:hAnsi="Verdana" w:cs="Times New Roman"/>
            <w:b/>
            <w:bCs/>
            <w:i/>
            <w:iCs/>
            <w:color w:val="7A5FA1"/>
            <w:sz w:val="18"/>
            <w:szCs w:val="18"/>
            <w:bdr w:val="none" w:sz="0" w:space="0" w:color="auto" w:frame="1"/>
            <w:lang w:eastAsia="nl-NL"/>
          </w:rPr>
          <w:t xml:space="preserve">Tobias </w:t>
        </w:r>
        <w:proofErr w:type="spellStart"/>
        <w:r w:rsidRPr="00D871E2">
          <w:rPr>
            <w:rFonts w:ascii="Verdana" w:eastAsia="Times New Roman" w:hAnsi="Verdana" w:cs="Times New Roman"/>
            <w:b/>
            <w:bCs/>
            <w:i/>
            <w:iCs/>
            <w:color w:val="7A5FA1"/>
            <w:sz w:val="18"/>
            <w:szCs w:val="18"/>
            <w:bdr w:val="none" w:sz="0" w:space="0" w:color="auto" w:frame="1"/>
            <w:lang w:eastAsia="nl-NL"/>
          </w:rPr>
          <w:t>Stark</w:t>
        </w:r>
        <w:proofErr w:type="spellEnd"/>
      </w:hyperlink>
      <w:r w:rsidRPr="00D871E2">
        <w:rPr>
          <w:rFonts w:ascii="Verdana" w:eastAsia="Times New Roman" w:hAnsi="Verdana" w:cs="Times New Roman"/>
          <w:i/>
          <w:iCs/>
          <w:color w:val="555555"/>
          <w:sz w:val="18"/>
          <w:szCs w:val="18"/>
          <w:bdr w:val="none" w:sz="0" w:space="0" w:color="auto" w:frame="1"/>
          <w:lang w:eastAsia="nl-NL"/>
        </w:rPr>
        <w:t>, universitair docent Universiteit Utrecht</w:t>
      </w:r>
    </w:p>
    <w:p w14:paraId="1A568D40" w14:textId="77777777" w:rsidR="00D871E2" w:rsidRPr="00D871E2" w:rsidRDefault="00D871E2" w:rsidP="00D871E2">
      <w:pPr>
        <w:spacing w:after="288"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w:t>
      </w:r>
    </w:p>
    <w:p w14:paraId="0575969D"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i/>
          <w:iCs/>
          <w:color w:val="7A5FA1"/>
          <w:sz w:val="30"/>
          <w:szCs w:val="30"/>
          <w:bdr w:val="none" w:sz="0" w:space="0" w:color="auto" w:frame="1"/>
          <w:lang w:eastAsia="nl-NL"/>
        </w:rPr>
        <w:t> </w:t>
      </w:r>
      <w:proofErr w:type="spellStart"/>
      <w:r w:rsidRPr="00D871E2">
        <w:rPr>
          <w:rFonts w:ascii="Georgia" w:eastAsia="Times New Roman" w:hAnsi="Georgia" w:cs="Times New Roman"/>
          <w:b/>
          <w:bCs/>
          <w:i/>
          <w:iCs/>
          <w:color w:val="7A5FA1"/>
          <w:sz w:val="30"/>
          <w:szCs w:val="30"/>
          <w:bdr w:val="none" w:sz="0" w:space="0" w:color="auto" w:frame="1"/>
          <w:lang w:eastAsia="nl-NL"/>
        </w:rPr>
        <w:t>vFAS</w:t>
      </w:r>
      <w:proofErr w:type="spellEnd"/>
      <w:r w:rsidRPr="00D871E2">
        <w:rPr>
          <w:rFonts w:ascii="Georgia" w:eastAsia="Times New Roman" w:hAnsi="Georgia" w:cs="Times New Roman"/>
          <w:b/>
          <w:bCs/>
          <w:i/>
          <w:iCs/>
          <w:color w:val="7A5FA1"/>
          <w:sz w:val="30"/>
          <w:szCs w:val="30"/>
          <w:bdr w:val="none" w:sz="0" w:space="0" w:color="auto" w:frame="1"/>
          <w:lang w:eastAsia="nl-NL"/>
        </w:rPr>
        <w:br/>
      </w:r>
      <w:r w:rsidRPr="00D871E2">
        <w:rPr>
          <w:rFonts w:ascii="Georgia" w:eastAsia="Times New Roman" w:hAnsi="Georgia" w:cs="Times New Roman"/>
          <w:b/>
          <w:bCs/>
          <w:color w:val="7A5FA1"/>
          <w:sz w:val="30"/>
          <w:szCs w:val="30"/>
          <w:bdr w:val="none" w:sz="0" w:space="0" w:color="auto" w:frame="1"/>
          <w:lang w:eastAsia="nl-NL"/>
        </w:rPr>
        <w:t>Mediation bij het roze &amp; anders ouderschap</w:t>
      </w:r>
    </w:p>
    <w:p w14:paraId="0B1FA7A8"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lastRenderedPageBreak/>
        <w:t>Anders ouderschap kan naast roze ook zijn: regenboogouderschap, intentioneel (meer)ouderschap, intentioneel co-ouderschap, draagmoederschap, niet traditioneel, donorschap. Iemand die kiest voor anders ouderschap, moet zich goed voorbereiden. Ouderschap duurt niet alleen je eigen hele leven maar ook dat van je toekomstige kind. Je moet het samen doen, elkaar echt kunnen vertrouwen en samen goed nadenken over juridische en praktische zaken zoals zorg, kosten en zeggenschap. Het belang van het kind staat altijd voorop; wat is de juiste juridische weg die je moet bewandelen? Als advocaat-mediator begeleid ik mensen met een kinderwens in pré-</w:t>
      </w:r>
      <w:proofErr w:type="spellStart"/>
      <w:r w:rsidRPr="00D871E2">
        <w:rPr>
          <w:rFonts w:ascii="Verdana" w:eastAsia="Times New Roman" w:hAnsi="Verdana" w:cs="Times New Roman"/>
          <w:color w:val="555555"/>
          <w:sz w:val="18"/>
          <w:szCs w:val="18"/>
          <w:lang w:eastAsia="nl-NL"/>
        </w:rPr>
        <w:t>mediation</w:t>
      </w:r>
      <w:proofErr w:type="spellEnd"/>
      <w:r w:rsidRPr="00D871E2">
        <w:rPr>
          <w:rFonts w:ascii="Verdana" w:eastAsia="Times New Roman" w:hAnsi="Verdana" w:cs="Times New Roman"/>
          <w:color w:val="555555"/>
          <w:sz w:val="18"/>
          <w:szCs w:val="18"/>
          <w:lang w:eastAsia="nl-NL"/>
        </w:rPr>
        <w:t xml:space="preserve">: ik leer met behulp van </w:t>
      </w:r>
      <w:proofErr w:type="spellStart"/>
      <w:r w:rsidRPr="00D871E2">
        <w:rPr>
          <w:rFonts w:ascii="Verdana" w:eastAsia="Times New Roman" w:hAnsi="Verdana" w:cs="Times New Roman"/>
          <w:color w:val="555555"/>
          <w:sz w:val="18"/>
          <w:szCs w:val="18"/>
          <w:lang w:eastAsia="nl-NL"/>
        </w:rPr>
        <w:t>mediationtechnieken</w:t>
      </w:r>
      <w:proofErr w:type="spellEnd"/>
      <w:r w:rsidRPr="00D871E2">
        <w:rPr>
          <w:rFonts w:ascii="Verdana" w:eastAsia="Times New Roman" w:hAnsi="Verdana" w:cs="Times New Roman"/>
          <w:color w:val="555555"/>
          <w:sz w:val="18"/>
          <w:szCs w:val="18"/>
          <w:lang w:eastAsia="nl-NL"/>
        </w:rPr>
        <w:t xml:space="preserve"> aan de toekomstige ouders om vooruitlopend op mogelijke problemen in de toekomst afspraken te maken bijvoorbeeld over hoe zij in de toekomst mogelijke geschillen kunnen oplossen. Maak kennis met de vele facetten van anders ouderschap en ontdek wat je er in je eigen </w:t>
      </w:r>
      <w:proofErr w:type="spellStart"/>
      <w:r w:rsidRPr="00D871E2">
        <w:rPr>
          <w:rFonts w:ascii="Verdana" w:eastAsia="Times New Roman" w:hAnsi="Verdana" w:cs="Times New Roman"/>
          <w:color w:val="555555"/>
          <w:sz w:val="18"/>
          <w:szCs w:val="18"/>
          <w:lang w:eastAsia="nl-NL"/>
        </w:rPr>
        <w:t>mediationpraktijk</w:t>
      </w:r>
      <w:proofErr w:type="spellEnd"/>
      <w:r w:rsidRPr="00D871E2">
        <w:rPr>
          <w:rFonts w:ascii="Verdana" w:eastAsia="Times New Roman" w:hAnsi="Verdana" w:cs="Times New Roman"/>
          <w:color w:val="555555"/>
          <w:sz w:val="18"/>
          <w:szCs w:val="18"/>
          <w:lang w:eastAsia="nl-NL"/>
        </w:rPr>
        <w:t xml:space="preserve"> mee kunt doen.</w:t>
      </w:r>
      <w:r w:rsidRPr="00D871E2">
        <w:rPr>
          <w:rFonts w:ascii="Verdana" w:eastAsia="Times New Roman" w:hAnsi="Verdana" w:cs="Times New Roman"/>
          <w:color w:val="555555"/>
          <w:sz w:val="18"/>
          <w:szCs w:val="18"/>
          <w:lang w:eastAsia="nl-NL"/>
        </w:rPr>
        <w:br/>
      </w:r>
      <w:hyperlink r:id="rId11" w:history="1">
        <w:r w:rsidRPr="00D871E2">
          <w:rPr>
            <w:rFonts w:ascii="Verdana" w:eastAsia="Times New Roman" w:hAnsi="Verdana" w:cs="Times New Roman"/>
            <w:b/>
            <w:bCs/>
            <w:i/>
            <w:iCs/>
            <w:color w:val="7A5FA1"/>
            <w:sz w:val="18"/>
            <w:szCs w:val="18"/>
            <w:bdr w:val="none" w:sz="0" w:space="0" w:color="auto" w:frame="1"/>
            <w:lang w:eastAsia="nl-NL"/>
          </w:rPr>
          <w:t xml:space="preserve">Nicoline </w:t>
        </w:r>
        <w:proofErr w:type="spellStart"/>
        <w:r w:rsidRPr="00D871E2">
          <w:rPr>
            <w:rFonts w:ascii="Verdana" w:eastAsia="Times New Roman" w:hAnsi="Verdana" w:cs="Times New Roman"/>
            <w:b/>
            <w:bCs/>
            <w:i/>
            <w:iCs/>
            <w:color w:val="7A5FA1"/>
            <w:sz w:val="18"/>
            <w:szCs w:val="18"/>
            <w:bdr w:val="none" w:sz="0" w:space="0" w:color="auto" w:frame="1"/>
            <w:lang w:eastAsia="nl-NL"/>
          </w:rPr>
          <w:t>Grijmans</w:t>
        </w:r>
        <w:proofErr w:type="spellEnd"/>
        <w:r w:rsidRPr="00D871E2">
          <w:rPr>
            <w:rFonts w:ascii="Verdana" w:eastAsia="Times New Roman" w:hAnsi="Verdana" w:cs="Times New Roman"/>
            <w:b/>
            <w:bCs/>
            <w:i/>
            <w:iCs/>
            <w:color w:val="7A5FA1"/>
            <w:sz w:val="18"/>
            <w:szCs w:val="18"/>
            <w:bdr w:val="none" w:sz="0" w:space="0" w:color="auto" w:frame="1"/>
            <w:lang w:eastAsia="nl-NL"/>
          </w:rPr>
          <w:t>-Veenendaal</w:t>
        </w:r>
      </w:hyperlink>
      <w:r w:rsidRPr="00D871E2">
        <w:rPr>
          <w:rFonts w:ascii="Verdana" w:eastAsia="Times New Roman" w:hAnsi="Verdana" w:cs="Times New Roman"/>
          <w:i/>
          <w:iCs/>
          <w:color w:val="555555"/>
          <w:sz w:val="18"/>
          <w:szCs w:val="18"/>
          <w:bdr w:val="none" w:sz="0" w:space="0" w:color="auto" w:frame="1"/>
          <w:lang w:eastAsia="nl-NL"/>
        </w:rPr>
        <w:t xml:space="preserve">, advocaat-mediator </w:t>
      </w:r>
      <w:proofErr w:type="spellStart"/>
      <w:r w:rsidRPr="00D871E2">
        <w:rPr>
          <w:rFonts w:ascii="Verdana" w:eastAsia="Times New Roman" w:hAnsi="Verdana" w:cs="Times New Roman"/>
          <w:i/>
          <w:iCs/>
          <w:color w:val="555555"/>
          <w:sz w:val="18"/>
          <w:szCs w:val="18"/>
          <w:bdr w:val="none" w:sz="0" w:space="0" w:color="auto" w:frame="1"/>
          <w:lang w:eastAsia="nl-NL"/>
        </w:rPr>
        <w:t>Grijmans</w:t>
      </w:r>
      <w:proofErr w:type="spellEnd"/>
      <w:r w:rsidRPr="00D871E2">
        <w:rPr>
          <w:rFonts w:ascii="Verdana" w:eastAsia="Times New Roman" w:hAnsi="Verdana" w:cs="Times New Roman"/>
          <w:i/>
          <w:iCs/>
          <w:color w:val="555555"/>
          <w:sz w:val="18"/>
          <w:szCs w:val="18"/>
          <w:bdr w:val="none" w:sz="0" w:space="0" w:color="auto" w:frame="1"/>
          <w:lang w:eastAsia="nl-NL"/>
        </w:rPr>
        <w:t xml:space="preserve"> Familierecht Advocatuur &amp; Mediation</w:t>
      </w:r>
    </w:p>
    <w:p w14:paraId="586F885C" w14:textId="77777777" w:rsidR="00D871E2" w:rsidRPr="00D871E2" w:rsidRDefault="00D871E2" w:rsidP="00D871E2">
      <w:pPr>
        <w:spacing w:after="288"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w:t>
      </w:r>
    </w:p>
    <w:p w14:paraId="49CF1154" w14:textId="77777777" w:rsidR="00D871E2" w:rsidRPr="00D871E2" w:rsidRDefault="00D871E2" w:rsidP="00D871E2">
      <w:pPr>
        <w:spacing w:after="0" w:line="360" w:lineRule="atLeast"/>
        <w:textAlignment w:val="baseline"/>
        <w:outlineLvl w:val="2"/>
        <w:rPr>
          <w:rFonts w:ascii="Georgia" w:eastAsia="Times New Roman" w:hAnsi="Georgia" w:cs="Times New Roman"/>
          <w:b/>
          <w:bCs/>
          <w:color w:val="7A5FA1"/>
          <w:sz w:val="30"/>
          <w:szCs w:val="30"/>
          <w:lang w:eastAsia="nl-NL"/>
        </w:rPr>
      </w:pPr>
      <w:r w:rsidRPr="00D871E2">
        <w:rPr>
          <w:rFonts w:ascii="Georgia" w:eastAsia="Times New Roman" w:hAnsi="Georgia" w:cs="Times New Roman"/>
          <w:b/>
          <w:bCs/>
          <w:i/>
          <w:iCs/>
          <w:color w:val="7A5FA1"/>
          <w:sz w:val="30"/>
          <w:szCs w:val="30"/>
          <w:bdr w:val="none" w:sz="0" w:space="0" w:color="auto" w:frame="1"/>
          <w:lang w:eastAsia="nl-NL"/>
        </w:rPr>
        <w:t>VMO</w:t>
      </w:r>
      <w:r w:rsidRPr="00D871E2">
        <w:rPr>
          <w:rFonts w:ascii="Georgia" w:eastAsia="Times New Roman" w:hAnsi="Georgia" w:cs="Times New Roman"/>
          <w:b/>
          <w:bCs/>
          <w:color w:val="7A5FA1"/>
          <w:sz w:val="30"/>
          <w:szCs w:val="30"/>
          <w:lang w:eastAsia="nl-NL"/>
        </w:rPr>
        <w:br/>
      </w:r>
      <w:r w:rsidRPr="00D871E2">
        <w:rPr>
          <w:rFonts w:ascii="Georgia" w:eastAsia="Times New Roman" w:hAnsi="Georgia" w:cs="Times New Roman"/>
          <w:b/>
          <w:bCs/>
          <w:color w:val="7A5FA1"/>
          <w:sz w:val="30"/>
          <w:szCs w:val="30"/>
          <w:bdr w:val="none" w:sz="0" w:space="0" w:color="auto" w:frame="1"/>
          <w:lang w:eastAsia="nl-NL"/>
        </w:rPr>
        <w:t xml:space="preserve">Samenbrenger – de rol van de overheid in participatie, </w:t>
      </w:r>
      <w:proofErr w:type="spellStart"/>
      <w:r w:rsidRPr="00D871E2">
        <w:rPr>
          <w:rFonts w:ascii="Georgia" w:eastAsia="Times New Roman" w:hAnsi="Georgia" w:cs="Times New Roman"/>
          <w:b/>
          <w:bCs/>
          <w:color w:val="7A5FA1"/>
          <w:sz w:val="30"/>
          <w:szCs w:val="30"/>
          <w:bdr w:val="none" w:sz="0" w:space="0" w:color="auto" w:frame="1"/>
          <w:lang w:eastAsia="nl-NL"/>
        </w:rPr>
        <w:t>mediation</w:t>
      </w:r>
      <w:proofErr w:type="spellEnd"/>
      <w:r w:rsidRPr="00D871E2">
        <w:rPr>
          <w:rFonts w:ascii="Georgia" w:eastAsia="Times New Roman" w:hAnsi="Georgia" w:cs="Times New Roman"/>
          <w:b/>
          <w:bCs/>
          <w:color w:val="7A5FA1"/>
          <w:sz w:val="30"/>
          <w:szCs w:val="30"/>
          <w:bdr w:val="none" w:sz="0" w:space="0" w:color="auto" w:frame="1"/>
          <w:lang w:eastAsia="nl-NL"/>
        </w:rPr>
        <w:t xml:space="preserve"> en beleidsbemiddeling</w:t>
      </w:r>
    </w:p>
    <w:p w14:paraId="27D8B08A"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De centrale rol die de overheid in de maatschappij speelt, maakt dat zij snel conflicten ingezogen kan worden. Maar de overheid ziet zichzelf niet graag als conflictpartij. Onzekerheid over haar rol en ook zorgen over precedentwerking werpen drempels op voor de inzet van effectieve conflicthantering. Hoe krijg je als mediator de overheid dan mee?</w:t>
      </w:r>
      <w:r w:rsidRPr="00D871E2">
        <w:rPr>
          <w:rFonts w:ascii="Verdana" w:eastAsia="Times New Roman" w:hAnsi="Verdana" w:cs="Times New Roman"/>
          <w:color w:val="555555"/>
          <w:sz w:val="18"/>
          <w:szCs w:val="18"/>
          <w:lang w:eastAsia="nl-NL"/>
        </w:rPr>
        <w:br/>
        <w:t xml:space="preserve">In deze workshop brengen we de verschillende rollen die de overheid in het kader van conflicthantering kan spelen in kaart: van beslissingsbevoegd bestuursorgaan tot gelijkwaardige conflictpartij. Wij gaan met name dieper in op de overheid als </w:t>
      </w:r>
      <w:proofErr w:type="spellStart"/>
      <w:r w:rsidRPr="00D871E2">
        <w:rPr>
          <w:rFonts w:ascii="Verdana" w:eastAsia="Times New Roman" w:hAnsi="Verdana" w:cs="Times New Roman"/>
          <w:color w:val="555555"/>
          <w:sz w:val="18"/>
          <w:szCs w:val="18"/>
          <w:lang w:eastAsia="nl-NL"/>
        </w:rPr>
        <w:t>samenbrenger</w:t>
      </w:r>
      <w:proofErr w:type="spellEnd"/>
      <w:r w:rsidRPr="00D871E2">
        <w:rPr>
          <w:rFonts w:ascii="Verdana" w:eastAsia="Times New Roman" w:hAnsi="Verdana" w:cs="Times New Roman"/>
          <w:color w:val="555555"/>
          <w:sz w:val="18"/>
          <w:szCs w:val="18"/>
          <w:lang w:eastAsia="nl-NL"/>
        </w:rPr>
        <w:t xml:space="preserve"> (in het Engels: </w:t>
      </w:r>
      <w:proofErr w:type="spellStart"/>
      <w:r w:rsidRPr="00D871E2">
        <w:rPr>
          <w:rFonts w:ascii="Verdana" w:eastAsia="Times New Roman" w:hAnsi="Verdana" w:cs="Times New Roman"/>
          <w:i/>
          <w:iCs/>
          <w:color w:val="555555"/>
          <w:sz w:val="18"/>
          <w:szCs w:val="18"/>
          <w:bdr w:val="none" w:sz="0" w:space="0" w:color="auto" w:frame="1"/>
          <w:lang w:eastAsia="nl-NL"/>
        </w:rPr>
        <w:t>convenor</w:t>
      </w:r>
      <w:proofErr w:type="spellEnd"/>
      <w:r w:rsidRPr="00D871E2">
        <w:rPr>
          <w:rFonts w:ascii="Verdana" w:eastAsia="Times New Roman" w:hAnsi="Verdana" w:cs="Times New Roman"/>
          <w:color w:val="555555"/>
          <w:sz w:val="18"/>
          <w:szCs w:val="18"/>
          <w:lang w:eastAsia="nl-NL"/>
        </w:rPr>
        <w:t>), de initiatiefnemer van een gezamenlijk proces dat vervolgens door een onafhankelijke procesbegeleider wordt geleid.</w:t>
      </w:r>
      <w:r w:rsidRPr="00D871E2">
        <w:rPr>
          <w:rFonts w:ascii="Verdana" w:eastAsia="Times New Roman" w:hAnsi="Verdana" w:cs="Times New Roman"/>
          <w:color w:val="555555"/>
          <w:sz w:val="18"/>
          <w:szCs w:val="18"/>
          <w:lang w:eastAsia="nl-NL"/>
        </w:rPr>
        <w:br/>
      </w:r>
      <w:hyperlink r:id="rId12" w:history="1">
        <w:r w:rsidRPr="00D871E2">
          <w:rPr>
            <w:rFonts w:ascii="Verdana" w:eastAsia="Times New Roman" w:hAnsi="Verdana" w:cs="Times New Roman"/>
            <w:b/>
            <w:bCs/>
            <w:i/>
            <w:iCs/>
            <w:color w:val="7A5FA1"/>
            <w:sz w:val="18"/>
            <w:szCs w:val="18"/>
            <w:bdr w:val="none" w:sz="0" w:space="0" w:color="auto" w:frame="1"/>
            <w:lang w:eastAsia="nl-NL"/>
          </w:rPr>
          <w:t>Hans Bekkers</w:t>
        </w:r>
      </w:hyperlink>
      <w:r w:rsidRPr="00D871E2">
        <w:rPr>
          <w:rFonts w:ascii="Verdana" w:eastAsia="Times New Roman" w:hAnsi="Verdana" w:cs="Times New Roman"/>
          <w:i/>
          <w:iCs/>
          <w:color w:val="555555"/>
          <w:sz w:val="18"/>
          <w:szCs w:val="18"/>
          <w:bdr w:val="none" w:sz="0" w:space="0" w:color="auto" w:frame="1"/>
          <w:lang w:eastAsia="nl-NL"/>
        </w:rPr>
        <w:t xml:space="preserve">, mediator, voorzitter SMRO en bestuurslid VMO en </w:t>
      </w:r>
      <w:proofErr w:type="spellStart"/>
      <w:r w:rsidRPr="00D871E2">
        <w:rPr>
          <w:rFonts w:ascii="Verdana" w:eastAsia="Times New Roman" w:hAnsi="Verdana" w:cs="Times New Roman"/>
          <w:i/>
          <w:iCs/>
          <w:color w:val="555555"/>
          <w:sz w:val="18"/>
          <w:szCs w:val="18"/>
          <w:bdr w:val="none" w:sz="0" w:space="0" w:color="auto" w:frame="1"/>
          <w:lang w:eastAsia="nl-NL"/>
        </w:rPr>
        <w:t>NMv</w:t>
      </w:r>
      <w:proofErr w:type="spellEnd"/>
      <w:r w:rsidRPr="00D871E2">
        <w:rPr>
          <w:rFonts w:ascii="Verdana" w:eastAsia="Times New Roman" w:hAnsi="Verdana" w:cs="Times New Roman"/>
          <w:color w:val="555555"/>
          <w:sz w:val="18"/>
          <w:szCs w:val="18"/>
          <w:lang w:eastAsia="nl-NL"/>
        </w:rPr>
        <w:br/>
      </w:r>
      <w:hyperlink r:id="rId13" w:history="1">
        <w:proofErr w:type="spellStart"/>
        <w:r w:rsidRPr="00D871E2">
          <w:rPr>
            <w:rFonts w:ascii="Verdana" w:eastAsia="Times New Roman" w:hAnsi="Verdana" w:cs="Times New Roman"/>
            <w:b/>
            <w:bCs/>
            <w:i/>
            <w:iCs/>
            <w:color w:val="7A5FA1"/>
            <w:sz w:val="18"/>
            <w:szCs w:val="18"/>
            <w:bdr w:val="none" w:sz="0" w:space="0" w:color="auto" w:frame="1"/>
            <w:lang w:eastAsia="nl-NL"/>
          </w:rPr>
          <w:t>Aik</w:t>
        </w:r>
        <w:proofErr w:type="spellEnd"/>
        <w:r w:rsidRPr="00D871E2">
          <w:rPr>
            <w:rFonts w:ascii="Verdana" w:eastAsia="Times New Roman" w:hAnsi="Verdana" w:cs="Times New Roman"/>
            <w:b/>
            <w:bCs/>
            <w:i/>
            <w:iCs/>
            <w:color w:val="7A5FA1"/>
            <w:sz w:val="18"/>
            <w:szCs w:val="18"/>
            <w:bdr w:val="none" w:sz="0" w:space="0" w:color="auto" w:frame="1"/>
            <w:lang w:eastAsia="nl-NL"/>
          </w:rPr>
          <w:t xml:space="preserve"> Kramer</w:t>
        </w:r>
      </w:hyperlink>
      <w:r w:rsidRPr="00D871E2">
        <w:rPr>
          <w:rFonts w:ascii="Verdana" w:eastAsia="Times New Roman" w:hAnsi="Verdana" w:cs="Times New Roman"/>
          <w:i/>
          <w:iCs/>
          <w:color w:val="555555"/>
          <w:sz w:val="18"/>
          <w:szCs w:val="18"/>
          <w:bdr w:val="none" w:sz="0" w:space="0" w:color="auto" w:frame="1"/>
          <w:lang w:eastAsia="nl-NL"/>
        </w:rPr>
        <w:t xml:space="preserve">, beleidsbemiddelaar, voorzitter VMO en bestuurslid </w:t>
      </w:r>
      <w:proofErr w:type="spellStart"/>
      <w:r w:rsidRPr="00D871E2">
        <w:rPr>
          <w:rFonts w:ascii="Verdana" w:eastAsia="Times New Roman" w:hAnsi="Verdana" w:cs="Times New Roman"/>
          <w:i/>
          <w:iCs/>
          <w:color w:val="555555"/>
          <w:sz w:val="18"/>
          <w:szCs w:val="18"/>
          <w:bdr w:val="none" w:sz="0" w:space="0" w:color="auto" w:frame="1"/>
          <w:lang w:eastAsia="nl-NL"/>
        </w:rPr>
        <w:t>MfN</w:t>
      </w:r>
      <w:proofErr w:type="spellEnd"/>
    </w:p>
    <w:p w14:paraId="3EF95CA0" w14:textId="77777777" w:rsidR="00D871E2" w:rsidRPr="00D871E2" w:rsidRDefault="00D871E2" w:rsidP="00D871E2">
      <w:pPr>
        <w:spacing w:after="0"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i/>
          <w:iCs/>
          <w:color w:val="555555"/>
          <w:sz w:val="18"/>
          <w:szCs w:val="18"/>
          <w:bdr w:val="none" w:sz="0" w:space="0" w:color="auto" w:frame="1"/>
          <w:lang w:eastAsia="nl-NL"/>
        </w:rPr>
        <w:t> </w:t>
      </w:r>
    </w:p>
    <w:p w14:paraId="7F632C54" w14:textId="77777777" w:rsidR="00D871E2" w:rsidRPr="00D871E2" w:rsidRDefault="00D871E2" w:rsidP="00D871E2">
      <w:pPr>
        <w:spacing w:after="288" w:line="360" w:lineRule="atLeast"/>
        <w:textAlignment w:val="baseline"/>
        <w:rPr>
          <w:rFonts w:ascii="Verdana" w:eastAsia="Times New Roman" w:hAnsi="Verdana" w:cs="Times New Roman"/>
          <w:color w:val="555555"/>
          <w:sz w:val="18"/>
          <w:szCs w:val="18"/>
          <w:lang w:eastAsia="nl-NL"/>
        </w:rPr>
      </w:pPr>
      <w:r w:rsidRPr="00D871E2">
        <w:rPr>
          <w:rFonts w:ascii="Verdana" w:eastAsia="Times New Roman" w:hAnsi="Verdana" w:cs="Times New Roman"/>
          <w:color w:val="555555"/>
          <w:sz w:val="18"/>
          <w:szCs w:val="18"/>
          <w:lang w:eastAsia="nl-NL"/>
        </w:rPr>
        <w:t> </w:t>
      </w:r>
    </w:p>
    <w:p w14:paraId="0BF0D6AE" w14:textId="77777777" w:rsidR="0091046F" w:rsidRPr="00D871E2" w:rsidRDefault="0091046F" w:rsidP="00D871E2"/>
    <w:sectPr w:rsidR="0091046F" w:rsidRPr="00D87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D8"/>
    <w:rsid w:val="000C290F"/>
    <w:rsid w:val="00464BF0"/>
    <w:rsid w:val="00482ECA"/>
    <w:rsid w:val="004B6433"/>
    <w:rsid w:val="004E1DD8"/>
    <w:rsid w:val="00582C31"/>
    <w:rsid w:val="007E1840"/>
    <w:rsid w:val="008C7BFD"/>
    <w:rsid w:val="0091046F"/>
    <w:rsid w:val="00A35F51"/>
    <w:rsid w:val="00AD0123"/>
    <w:rsid w:val="00C21C5B"/>
    <w:rsid w:val="00C613D7"/>
    <w:rsid w:val="00D871E2"/>
    <w:rsid w:val="00E75D6E"/>
    <w:rsid w:val="00FD081E"/>
    <w:rsid w:val="00FF7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7DDA"/>
  <w15:chartTrackingRefBased/>
  <w15:docId w15:val="{337356E4-19EE-4A32-9FD9-D1603868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5D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D6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91046F"/>
    <w:rPr>
      <w:color w:val="0563C1" w:themeColor="hyperlink"/>
      <w:u w:val="single"/>
    </w:rPr>
  </w:style>
  <w:style w:type="character" w:styleId="Onopgelostemelding">
    <w:name w:val="Unresolved Mention"/>
    <w:basedOn w:val="Standaardalinea-lettertype"/>
    <w:uiPriority w:val="99"/>
    <w:semiHidden/>
    <w:unhideWhenUsed/>
    <w:rsid w:val="0091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7526">
      <w:bodyDiv w:val="1"/>
      <w:marLeft w:val="0"/>
      <w:marRight w:val="0"/>
      <w:marTop w:val="0"/>
      <w:marBottom w:val="0"/>
      <w:divBdr>
        <w:top w:val="none" w:sz="0" w:space="0" w:color="auto"/>
        <w:left w:val="none" w:sz="0" w:space="0" w:color="auto"/>
        <w:bottom w:val="none" w:sz="0" w:space="0" w:color="auto"/>
        <w:right w:val="none" w:sz="0" w:space="0" w:color="auto"/>
      </w:divBdr>
    </w:div>
    <w:div w:id="211774819">
      <w:bodyDiv w:val="1"/>
      <w:marLeft w:val="0"/>
      <w:marRight w:val="0"/>
      <w:marTop w:val="0"/>
      <w:marBottom w:val="0"/>
      <w:divBdr>
        <w:top w:val="none" w:sz="0" w:space="0" w:color="auto"/>
        <w:left w:val="none" w:sz="0" w:space="0" w:color="auto"/>
        <w:bottom w:val="none" w:sz="0" w:space="0" w:color="auto"/>
        <w:right w:val="none" w:sz="0" w:space="0" w:color="auto"/>
      </w:divBdr>
    </w:div>
    <w:div w:id="281694948">
      <w:bodyDiv w:val="1"/>
      <w:marLeft w:val="0"/>
      <w:marRight w:val="0"/>
      <w:marTop w:val="0"/>
      <w:marBottom w:val="0"/>
      <w:divBdr>
        <w:top w:val="none" w:sz="0" w:space="0" w:color="auto"/>
        <w:left w:val="none" w:sz="0" w:space="0" w:color="auto"/>
        <w:bottom w:val="none" w:sz="0" w:space="0" w:color="auto"/>
        <w:right w:val="none" w:sz="0" w:space="0" w:color="auto"/>
      </w:divBdr>
    </w:div>
    <w:div w:id="497575832">
      <w:bodyDiv w:val="1"/>
      <w:marLeft w:val="0"/>
      <w:marRight w:val="0"/>
      <w:marTop w:val="0"/>
      <w:marBottom w:val="0"/>
      <w:divBdr>
        <w:top w:val="none" w:sz="0" w:space="0" w:color="auto"/>
        <w:left w:val="none" w:sz="0" w:space="0" w:color="auto"/>
        <w:bottom w:val="none" w:sz="0" w:space="0" w:color="auto"/>
        <w:right w:val="none" w:sz="0" w:space="0" w:color="auto"/>
      </w:divBdr>
      <w:divsChild>
        <w:div w:id="35660640">
          <w:marLeft w:val="0"/>
          <w:marRight w:val="0"/>
          <w:marTop w:val="0"/>
          <w:marBottom w:val="360"/>
          <w:divBdr>
            <w:top w:val="none" w:sz="0" w:space="0" w:color="auto"/>
            <w:left w:val="none" w:sz="0" w:space="0" w:color="auto"/>
            <w:bottom w:val="none" w:sz="0" w:space="0" w:color="auto"/>
            <w:right w:val="none" w:sz="0" w:space="0" w:color="auto"/>
          </w:divBdr>
          <w:divsChild>
            <w:div w:id="1553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496">
      <w:bodyDiv w:val="1"/>
      <w:marLeft w:val="0"/>
      <w:marRight w:val="0"/>
      <w:marTop w:val="0"/>
      <w:marBottom w:val="0"/>
      <w:divBdr>
        <w:top w:val="none" w:sz="0" w:space="0" w:color="auto"/>
        <w:left w:val="none" w:sz="0" w:space="0" w:color="auto"/>
        <w:bottom w:val="none" w:sz="0" w:space="0" w:color="auto"/>
        <w:right w:val="none" w:sz="0" w:space="0" w:color="auto"/>
      </w:divBdr>
      <w:divsChild>
        <w:div w:id="2045593899">
          <w:marLeft w:val="0"/>
          <w:marRight w:val="0"/>
          <w:marTop w:val="0"/>
          <w:marBottom w:val="360"/>
          <w:divBdr>
            <w:top w:val="none" w:sz="0" w:space="0" w:color="auto"/>
            <w:left w:val="none" w:sz="0" w:space="0" w:color="auto"/>
            <w:bottom w:val="none" w:sz="0" w:space="0" w:color="auto"/>
            <w:right w:val="none" w:sz="0" w:space="0" w:color="auto"/>
          </w:divBdr>
          <w:divsChild>
            <w:div w:id="10017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0978">
      <w:bodyDiv w:val="1"/>
      <w:marLeft w:val="0"/>
      <w:marRight w:val="0"/>
      <w:marTop w:val="0"/>
      <w:marBottom w:val="0"/>
      <w:divBdr>
        <w:top w:val="none" w:sz="0" w:space="0" w:color="auto"/>
        <w:left w:val="none" w:sz="0" w:space="0" w:color="auto"/>
        <w:bottom w:val="none" w:sz="0" w:space="0" w:color="auto"/>
        <w:right w:val="none" w:sz="0" w:space="0" w:color="auto"/>
      </w:divBdr>
    </w:div>
    <w:div w:id="1165244681">
      <w:bodyDiv w:val="1"/>
      <w:marLeft w:val="0"/>
      <w:marRight w:val="0"/>
      <w:marTop w:val="0"/>
      <w:marBottom w:val="0"/>
      <w:divBdr>
        <w:top w:val="none" w:sz="0" w:space="0" w:color="auto"/>
        <w:left w:val="none" w:sz="0" w:space="0" w:color="auto"/>
        <w:bottom w:val="none" w:sz="0" w:space="0" w:color="auto"/>
        <w:right w:val="none" w:sz="0" w:space="0" w:color="auto"/>
      </w:divBdr>
      <w:divsChild>
        <w:div w:id="464588392">
          <w:marLeft w:val="0"/>
          <w:marRight w:val="0"/>
          <w:marTop w:val="0"/>
          <w:marBottom w:val="360"/>
          <w:divBdr>
            <w:top w:val="none" w:sz="0" w:space="0" w:color="auto"/>
            <w:left w:val="none" w:sz="0" w:space="0" w:color="auto"/>
            <w:bottom w:val="none" w:sz="0" w:space="0" w:color="auto"/>
            <w:right w:val="none" w:sz="0" w:space="0" w:color="auto"/>
          </w:divBdr>
          <w:divsChild>
            <w:div w:id="1244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6983">
      <w:bodyDiv w:val="1"/>
      <w:marLeft w:val="0"/>
      <w:marRight w:val="0"/>
      <w:marTop w:val="0"/>
      <w:marBottom w:val="0"/>
      <w:divBdr>
        <w:top w:val="none" w:sz="0" w:space="0" w:color="auto"/>
        <w:left w:val="none" w:sz="0" w:space="0" w:color="auto"/>
        <w:bottom w:val="none" w:sz="0" w:space="0" w:color="auto"/>
        <w:right w:val="none" w:sz="0" w:space="0" w:color="auto"/>
      </w:divBdr>
    </w:div>
    <w:div w:id="1443918430">
      <w:bodyDiv w:val="1"/>
      <w:marLeft w:val="0"/>
      <w:marRight w:val="0"/>
      <w:marTop w:val="0"/>
      <w:marBottom w:val="0"/>
      <w:divBdr>
        <w:top w:val="none" w:sz="0" w:space="0" w:color="auto"/>
        <w:left w:val="none" w:sz="0" w:space="0" w:color="auto"/>
        <w:bottom w:val="none" w:sz="0" w:space="0" w:color="auto"/>
        <w:right w:val="none" w:sz="0" w:space="0" w:color="auto"/>
      </w:divBdr>
      <w:divsChild>
        <w:div w:id="1469930758">
          <w:marLeft w:val="0"/>
          <w:marRight w:val="0"/>
          <w:marTop w:val="0"/>
          <w:marBottom w:val="360"/>
          <w:divBdr>
            <w:top w:val="none" w:sz="0" w:space="0" w:color="auto"/>
            <w:left w:val="none" w:sz="0" w:space="0" w:color="auto"/>
            <w:bottom w:val="none" w:sz="0" w:space="0" w:color="auto"/>
            <w:right w:val="none" w:sz="0" w:space="0" w:color="auto"/>
          </w:divBdr>
          <w:divsChild>
            <w:div w:id="16367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0529">
      <w:bodyDiv w:val="1"/>
      <w:marLeft w:val="0"/>
      <w:marRight w:val="0"/>
      <w:marTop w:val="0"/>
      <w:marBottom w:val="0"/>
      <w:divBdr>
        <w:top w:val="none" w:sz="0" w:space="0" w:color="auto"/>
        <w:left w:val="none" w:sz="0" w:space="0" w:color="auto"/>
        <w:bottom w:val="none" w:sz="0" w:space="0" w:color="auto"/>
        <w:right w:val="none" w:sz="0" w:space="0" w:color="auto"/>
      </w:divBdr>
      <w:divsChild>
        <w:div w:id="1572306061">
          <w:marLeft w:val="0"/>
          <w:marRight w:val="0"/>
          <w:marTop w:val="0"/>
          <w:marBottom w:val="360"/>
          <w:divBdr>
            <w:top w:val="none" w:sz="0" w:space="0" w:color="auto"/>
            <w:left w:val="none" w:sz="0" w:space="0" w:color="auto"/>
            <w:bottom w:val="none" w:sz="0" w:space="0" w:color="auto"/>
            <w:right w:val="none" w:sz="0" w:space="0" w:color="auto"/>
          </w:divBdr>
          <w:divsChild>
            <w:div w:id="632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543">
      <w:bodyDiv w:val="1"/>
      <w:marLeft w:val="0"/>
      <w:marRight w:val="0"/>
      <w:marTop w:val="0"/>
      <w:marBottom w:val="0"/>
      <w:divBdr>
        <w:top w:val="none" w:sz="0" w:space="0" w:color="auto"/>
        <w:left w:val="none" w:sz="0" w:space="0" w:color="auto"/>
        <w:bottom w:val="none" w:sz="0" w:space="0" w:color="auto"/>
        <w:right w:val="none" w:sz="0" w:space="0" w:color="auto"/>
      </w:divBdr>
    </w:div>
    <w:div w:id="1649935772">
      <w:bodyDiv w:val="1"/>
      <w:marLeft w:val="0"/>
      <w:marRight w:val="0"/>
      <w:marTop w:val="0"/>
      <w:marBottom w:val="0"/>
      <w:divBdr>
        <w:top w:val="none" w:sz="0" w:space="0" w:color="auto"/>
        <w:left w:val="none" w:sz="0" w:space="0" w:color="auto"/>
        <w:bottom w:val="none" w:sz="0" w:space="0" w:color="auto"/>
        <w:right w:val="none" w:sz="0" w:space="0" w:color="auto"/>
      </w:divBdr>
    </w:div>
    <w:div w:id="1672220643">
      <w:bodyDiv w:val="1"/>
      <w:marLeft w:val="0"/>
      <w:marRight w:val="0"/>
      <w:marTop w:val="0"/>
      <w:marBottom w:val="0"/>
      <w:divBdr>
        <w:top w:val="none" w:sz="0" w:space="0" w:color="auto"/>
        <w:left w:val="none" w:sz="0" w:space="0" w:color="auto"/>
        <w:bottom w:val="none" w:sz="0" w:space="0" w:color="auto"/>
        <w:right w:val="none" w:sz="0" w:space="0" w:color="auto"/>
      </w:divBdr>
      <w:divsChild>
        <w:div w:id="162209957">
          <w:marLeft w:val="0"/>
          <w:marRight w:val="0"/>
          <w:marTop w:val="0"/>
          <w:marBottom w:val="360"/>
          <w:divBdr>
            <w:top w:val="none" w:sz="0" w:space="0" w:color="auto"/>
            <w:left w:val="none" w:sz="0" w:space="0" w:color="auto"/>
            <w:bottom w:val="none" w:sz="0" w:space="0" w:color="auto"/>
            <w:right w:val="none" w:sz="0" w:space="0" w:color="auto"/>
          </w:divBdr>
          <w:divsChild>
            <w:div w:id="8117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4739">
      <w:bodyDiv w:val="1"/>
      <w:marLeft w:val="0"/>
      <w:marRight w:val="0"/>
      <w:marTop w:val="0"/>
      <w:marBottom w:val="0"/>
      <w:divBdr>
        <w:top w:val="none" w:sz="0" w:space="0" w:color="auto"/>
        <w:left w:val="none" w:sz="0" w:space="0" w:color="auto"/>
        <w:bottom w:val="none" w:sz="0" w:space="0" w:color="auto"/>
        <w:right w:val="none" w:sz="0" w:space="0" w:color="auto"/>
      </w:divBdr>
      <w:divsChild>
        <w:div w:id="91126919">
          <w:marLeft w:val="0"/>
          <w:marRight w:val="0"/>
          <w:marTop w:val="0"/>
          <w:marBottom w:val="0"/>
          <w:divBdr>
            <w:top w:val="none" w:sz="0" w:space="0" w:color="auto"/>
            <w:left w:val="none" w:sz="0" w:space="0" w:color="auto"/>
            <w:bottom w:val="none" w:sz="0" w:space="0" w:color="auto"/>
            <w:right w:val="none" w:sz="0" w:space="0" w:color="auto"/>
          </w:divBdr>
          <w:divsChild>
            <w:div w:id="4046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541">
      <w:bodyDiv w:val="1"/>
      <w:marLeft w:val="0"/>
      <w:marRight w:val="0"/>
      <w:marTop w:val="0"/>
      <w:marBottom w:val="0"/>
      <w:divBdr>
        <w:top w:val="none" w:sz="0" w:space="0" w:color="auto"/>
        <w:left w:val="none" w:sz="0" w:space="0" w:color="auto"/>
        <w:bottom w:val="none" w:sz="0" w:space="0" w:color="auto"/>
        <w:right w:val="none" w:sz="0" w:space="0" w:color="auto"/>
      </w:divBdr>
      <w:divsChild>
        <w:div w:id="1395470269">
          <w:marLeft w:val="0"/>
          <w:marRight w:val="0"/>
          <w:marTop w:val="0"/>
          <w:marBottom w:val="360"/>
          <w:divBdr>
            <w:top w:val="none" w:sz="0" w:space="0" w:color="auto"/>
            <w:left w:val="none" w:sz="0" w:space="0" w:color="auto"/>
            <w:bottom w:val="none" w:sz="0" w:space="0" w:color="auto"/>
            <w:right w:val="none" w:sz="0" w:space="0" w:color="auto"/>
          </w:divBdr>
          <w:divsChild>
            <w:div w:id="19864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tioncongres.nl/linda-de-reuver-smit/" TargetMode="External"/><Relationship Id="rId13" Type="http://schemas.openxmlformats.org/officeDocument/2006/relationships/hyperlink" Target="https://mediationcongres.nl/mediationcongres-2020/sprekers-mediationcongres-2020/aik-mr-a-m-kramer/" TargetMode="External"/><Relationship Id="rId3" Type="http://schemas.openxmlformats.org/officeDocument/2006/relationships/webSettings" Target="webSettings.xml"/><Relationship Id="rId7" Type="http://schemas.openxmlformats.org/officeDocument/2006/relationships/hyperlink" Target="https://mediationcongres.nl/maaike-drs-m-van-den-berg-emtp/" TargetMode="External"/><Relationship Id="rId12" Type="http://schemas.openxmlformats.org/officeDocument/2006/relationships/hyperlink" Target="https://mediationcongres.nl/mediationcongres-2020/sprekers-mediationcongres-2020/hans-drs-h-bekk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tioncongres.nl/mediationcongres-2020/sprekers-mediationcongres-2020/judith-mr-j-bos/" TargetMode="External"/><Relationship Id="rId11" Type="http://schemas.openxmlformats.org/officeDocument/2006/relationships/hyperlink" Target="https://mediationcongres.nl/nicoline-mr-n-grijmans-veenendaal/" TargetMode="External"/><Relationship Id="rId5" Type="http://schemas.openxmlformats.org/officeDocument/2006/relationships/hyperlink" Target="https://mediationcongres.nl/mediationcongres-2020/sprekers-mediationcongres-2020/wills-langedijk/" TargetMode="External"/><Relationship Id="rId15" Type="http://schemas.openxmlformats.org/officeDocument/2006/relationships/theme" Target="theme/theme1.xml"/><Relationship Id="rId10" Type="http://schemas.openxmlformats.org/officeDocument/2006/relationships/hyperlink" Target="https://mediationcongres.nl/mediationcongres-2020/sprekers-mediationcongres-2020/tobias-dr-t-stark/" TargetMode="External"/><Relationship Id="rId4" Type="http://schemas.openxmlformats.org/officeDocument/2006/relationships/hyperlink" Target="https://mediationcongres.nl/mediationcongres-2020-sprekers-mediationcongres-2020-mieke-kox/" TargetMode="External"/><Relationship Id="rId9" Type="http://schemas.openxmlformats.org/officeDocument/2006/relationships/hyperlink" Target="https://mediationcongres.nl/mediationcongres-2020/sprekers-mediationcongres-2020/leon-hoornweg-ll-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6972</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2</cp:revision>
  <dcterms:created xsi:type="dcterms:W3CDTF">2020-10-13T08:23:00Z</dcterms:created>
  <dcterms:modified xsi:type="dcterms:W3CDTF">2020-10-13T08:23:00Z</dcterms:modified>
</cp:coreProperties>
</file>